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6C" w:rsidRPr="00A0706C" w:rsidRDefault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Additional Practice Problems </w:t>
      </w:r>
      <w:r>
        <w:rPr>
          <w:rFonts w:ascii="Segoe Print" w:hAnsi="Segoe Print"/>
          <w:b/>
        </w:rPr>
        <w:t xml:space="preserve">- </w:t>
      </w:r>
      <w:r w:rsidR="005B7B2D">
        <w:rPr>
          <w:rFonts w:ascii="Segoe Print" w:hAnsi="Segoe Print"/>
          <w:b/>
        </w:rPr>
        <w:t>Unit 5</w:t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</w:r>
      <w:r w:rsidR="005B7B2D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>Name _______________________________________</w:t>
      </w:r>
    </w:p>
    <w:p w:rsidR="00A0706C" w:rsidRDefault="00A0706C" w:rsidP="00A0706C">
      <w:pPr>
        <w:rPr>
          <w:rFonts w:ascii="Segoe Print" w:hAnsi="Segoe Print"/>
          <w:b/>
        </w:rPr>
      </w:pPr>
      <w:r>
        <w:rPr>
          <w:rFonts w:ascii="Segoe Print" w:hAnsi="Segoe Print"/>
          <w:b/>
        </w:rPr>
        <w:t>*** Complete the following questions on a piece of notebook paper.  You will need to show the completed problems to me before I allow you to retake the quiz!</w:t>
      </w:r>
    </w:p>
    <w:p w:rsidR="00A0706C" w:rsidRDefault="00A0706C" w:rsidP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Quiz #1 – </w:t>
      </w:r>
      <w:r w:rsidR="00421E2D">
        <w:rPr>
          <w:rFonts w:ascii="Segoe Print" w:hAnsi="Segoe Print"/>
          <w:b/>
        </w:rPr>
        <w:t>Properties &amp; Naming Ionic &amp; Covalent Compounds</w:t>
      </w:r>
    </w:p>
    <w:p w:rsidR="00421E2D" w:rsidRDefault="005624FD" w:rsidP="00421E2D">
      <w:pPr>
        <w:pStyle w:val="ListParagraph"/>
        <w:numPr>
          <w:ilvl w:val="0"/>
          <w:numId w:val="7"/>
        </w:numPr>
        <w:rPr>
          <w:rFonts w:ascii="Segoe Print" w:hAnsi="Segoe Print"/>
        </w:rPr>
      </w:pPr>
      <w:r>
        <w:rPr>
          <w:rFonts w:ascii="Segoe Print" w:hAnsi="Segoe Print"/>
        </w:rPr>
        <w:t>Place an “X” in the correct box for each property in the table below:</w:t>
      </w:r>
    </w:p>
    <w:tbl>
      <w:tblPr>
        <w:tblStyle w:val="TableGrid"/>
        <w:tblpPr w:leftFromText="180" w:rightFromText="180" w:vertAnchor="text" w:horzAnchor="margin" w:tblpXSpec="center" w:tblpY="79"/>
        <w:tblW w:w="0" w:type="auto"/>
        <w:tblLook w:val="04A0" w:firstRow="1" w:lastRow="0" w:firstColumn="1" w:lastColumn="0" w:noHBand="0" w:noVBand="1"/>
      </w:tblPr>
      <w:tblGrid>
        <w:gridCol w:w="3470"/>
        <w:gridCol w:w="3390"/>
        <w:gridCol w:w="3436"/>
      </w:tblGrid>
      <w:tr w:rsidR="00371D22" w:rsidRPr="00421E2D" w:rsidTr="00371D22">
        <w:tc>
          <w:tcPr>
            <w:tcW w:w="3470" w:type="dxa"/>
          </w:tcPr>
          <w:p w:rsidR="00371D22" w:rsidRPr="00371D22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71D22">
              <w:rPr>
                <w:rFonts w:ascii="Segoe Print" w:hAnsi="Segoe Print"/>
                <w:b/>
                <w:sz w:val="24"/>
                <w:szCs w:val="24"/>
              </w:rPr>
              <w:t>Property</w:t>
            </w:r>
          </w:p>
        </w:tc>
        <w:tc>
          <w:tcPr>
            <w:tcW w:w="3390" w:type="dxa"/>
          </w:tcPr>
          <w:p w:rsidR="00371D22" w:rsidRPr="00371D22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71D22">
              <w:rPr>
                <w:rFonts w:ascii="Segoe Print" w:hAnsi="Segoe Print"/>
                <w:b/>
                <w:sz w:val="24"/>
                <w:szCs w:val="24"/>
              </w:rPr>
              <w:t>Ionic</w:t>
            </w:r>
          </w:p>
        </w:tc>
        <w:tc>
          <w:tcPr>
            <w:tcW w:w="3436" w:type="dxa"/>
          </w:tcPr>
          <w:p w:rsidR="00371D22" w:rsidRPr="00371D22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b/>
                <w:sz w:val="24"/>
                <w:szCs w:val="24"/>
              </w:rPr>
            </w:pPr>
            <w:r w:rsidRPr="00371D22">
              <w:rPr>
                <w:rFonts w:ascii="Segoe Print" w:hAnsi="Segoe Print"/>
                <w:b/>
                <w:sz w:val="24"/>
                <w:szCs w:val="24"/>
              </w:rPr>
              <w:t>Covalent</w:t>
            </w:r>
          </w:p>
        </w:tc>
      </w:tr>
      <w:tr w:rsidR="00371D22" w:rsidRPr="00421E2D" w:rsidTr="00371D22">
        <w:tc>
          <w:tcPr>
            <w:tcW w:w="347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  <w:r>
              <w:rPr>
                <w:rFonts w:ascii="Segoe Print" w:hAnsi="Segoe Print"/>
                <w:sz w:val="24"/>
                <w:szCs w:val="24"/>
              </w:rPr>
              <w:t>High melting point</w:t>
            </w:r>
          </w:p>
        </w:tc>
        <w:tc>
          <w:tcPr>
            <w:tcW w:w="339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  <w:tc>
          <w:tcPr>
            <w:tcW w:w="3436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</w:tr>
      <w:tr w:rsidR="00371D22" w:rsidRPr="00421E2D" w:rsidTr="00371D22">
        <w:tc>
          <w:tcPr>
            <w:tcW w:w="347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  <w:r>
              <w:rPr>
                <w:rFonts w:ascii="Segoe Print" w:hAnsi="Segoe Print"/>
                <w:sz w:val="24"/>
                <w:szCs w:val="24"/>
              </w:rPr>
              <w:t>Conducts when dissolved</w:t>
            </w:r>
          </w:p>
        </w:tc>
        <w:tc>
          <w:tcPr>
            <w:tcW w:w="339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  <w:tc>
          <w:tcPr>
            <w:tcW w:w="3436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</w:tr>
      <w:tr w:rsidR="00371D22" w:rsidRPr="00421E2D" w:rsidTr="00371D22">
        <w:tc>
          <w:tcPr>
            <w:tcW w:w="347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  <w:r>
              <w:rPr>
                <w:rFonts w:ascii="Segoe Print" w:hAnsi="Segoe Print"/>
                <w:sz w:val="24"/>
                <w:szCs w:val="24"/>
              </w:rPr>
              <w:t>Named using prefixes</w:t>
            </w:r>
          </w:p>
        </w:tc>
        <w:tc>
          <w:tcPr>
            <w:tcW w:w="339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  <w:tc>
          <w:tcPr>
            <w:tcW w:w="3436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</w:tr>
      <w:tr w:rsidR="00371D22" w:rsidRPr="00421E2D" w:rsidTr="00371D22">
        <w:tc>
          <w:tcPr>
            <w:tcW w:w="347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  <w:r>
              <w:rPr>
                <w:rFonts w:ascii="Segoe Print" w:hAnsi="Segoe Print"/>
                <w:sz w:val="24"/>
                <w:szCs w:val="24"/>
              </w:rPr>
              <w:t>Made of neutral atoms</w:t>
            </w:r>
          </w:p>
        </w:tc>
        <w:tc>
          <w:tcPr>
            <w:tcW w:w="339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  <w:tc>
          <w:tcPr>
            <w:tcW w:w="3436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</w:tr>
      <w:tr w:rsidR="00371D22" w:rsidRPr="00421E2D" w:rsidTr="00371D22">
        <w:tc>
          <w:tcPr>
            <w:tcW w:w="347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  <w:r>
              <w:rPr>
                <w:rFonts w:ascii="Segoe Print" w:hAnsi="Segoe Print"/>
                <w:sz w:val="24"/>
                <w:szCs w:val="24"/>
              </w:rPr>
              <w:t>Single molecules</w:t>
            </w:r>
          </w:p>
        </w:tc>
        <w:tc>
          <w:tcPr>
            <w:tcW w:w="339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  <w:tc>
          <w:tcPr>
            <w:tcW w:w="3436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</w:tr>
      <w:tr w:rsidR="00371D22" w:rsidRPr="00421E2D" w:rsidTr="00371D22">
        <w:tc>
          <w:tcPr>
            <w:tcW w:w="3470" w:type="dxa"/>
          </w:tcPr>
          <w:p w:rsidR="00371D22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  <w:r>
              <w:rPr>
                <w:rFonts w:ascii="Segoe Print" w:hAnsi="Segoe Print"/>
                <w:sz w:val="24"/>
                <w:szCs w:val="24"/>
              </w:rPr>
              <w:t>Metal + nonmetal</w:t>
            </w:r>
          </w:p>
        </w:tc>
        <w:tc>
          <w:tcPr>
            <w:tcW w:w="339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  <w:tc>
          <w:tcPr>
            <w:tcW w:w="3436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</w:tr>
      <w:tr w:rsidR="00371D22" w:rsidRPr="00421E2D" w:rsidTr="00371D22">
        <w:tc>
          <w:tcPr>
            <w:tcW w:w="3470" w:type="dxa"/>
          </w:tcPr>
          <w:p w:rsidR="00371D22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  <w:r>
              <w:rPr>
                <w:rFonts w:ascii="Segoe Print" w:hAnsi="Segoe Print"/>
                <w:sz w:val="24"/>
                <w:szCs w:val="24"/>
              </w:rPr>
              <w:t>Electrons transferred</w:t>
            </w:r>
          </w:p>
        </w:tc>
        <w:tc>
          <w:tcPr>
            <w:tcW w:w="339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  <w:tc>
          <w:tcPr>
            <w:tcW w:w="3436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</w:tr>
      <w:tr w:rsidR="00371D22" w:rsidRPr="00421E2D" w:rsidTr="00371D22">
        <w:tc>
          <w:tcPr>
            <w:tcW w:w="3470" w:type="dxa"/>
          </w:tcPr>
          <w:p w:rsidR="00371D22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  <w:r>
              <w:rPr>
                <w:rFonts w:ascii="Segoe Print" w:hAnsi="Segoe Print"/>
                <w:sz w:val="24"/>
                <w:szCs w:val="24"/>
              </w:rPr>
              <w:t>Solids, liquids, &amp; gases</w:t>
            </w:r>
          </w:p>
        </w:tc>
        <w:tc>
          <w:tcPr>
            <w:tcW w:w="3390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  <w:tc>
          <w:tcPr>
            <w:tcW w:w="3436" w:type="dxa"/>
          </w:tcPr>
          <w:p w:rsidR="00371D22" w:rsidRPr="00421E2D" w:rsidRDefault="00371D22" w:rsidP="00371D22">
            <w:pPr>
              <w:pStyle w:val="ListParagraph"/>
              <w:ind w:left="0"/>
              <w:jc w:val="center"/>
              <w:rPr>
                <w:rFonts w:ascii="Segoe Print" w:hAnsi="Segoe Print"/>
                <w:sz w:val="24"/>
                <w:szCs w:val="24"/>
              </w:rPr>
            </w:pPr>
          </w:p>
        </w:tc>
      </w:tr>
    </w:tbl>
    <w:p w:rsidR="00AF1CFE" w:rsidRDefault="00AF1CFE" w:rsidP="00AF1CFE">
      <w:pPr>
        <w:pStyle w:val="ListParagraph"/>
        <w:rPr>
          <w:rFonts w:ascii="Segoe Print" w:hAnsi="Segoe Print"/>
          <w:sz w:val="24"/>
          <w:szCs w:val="24"/>
        </w:rPr>
      </w:pPr>
    </w:p>
    <w:p w:rsidR="00421E2D" w:rsidRDefault="00371D22" w:rsidP="00421E2D">
      <w:pPr>
        <w:pStyle w:val="ListParagraph"/>
        <w:numPr>
          <w:ilvl w:val="0"/>
          <w:numId w:val="7"/>
        </w:num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>Name the following compounds:</w:t>
      </w:r>
    </w:p>
    <w:p w:rsidR="00371D22" w:rsidRDefault="00371D22" w:rsidP="00371D22">
      <w:pPr>
        <w:pStyle w:val="ListParagraph"/>
        <w:numPr>
          <w:ilvl w:val="1"/>
          <w:numId w:val="7"/>
        </w:num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>CaO</w:t>
      </w:r>
    </w:p>
    <w:p w:rsidR="00371D22" w:rsidRDefault="00371D22" w:rsidP="00371D22">
      <w:pPr>
        <w:pStyle w:val="ListParagraph"/>
        <w:numPr>
          <w:ilvl w:val="1"/>
          <w:numId w:val="7"/>
        </w:num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>IF</w:t>
      </w:r>
      <w:r w:rsidRPr="00371D22">
        <w:rPr>
          <w:rFonts w:ascii="Segoe Print" w:hAnsi="Segoe Print"/>
          <w:sz w:val="24"/>
          <w:szCs w:val="24"/>
          <w:vertAlign w:val="subscript"/>
        </w:rPr>
        <w:t>4</w:t>
      </w:r>
    </w:p>
    <w:p w:rsidR="00371D22" w:rsidRDefault="00371D22" w:rsidP="00371D22">
      <w:pPr>
        <w:pStyle w:val="ListParagraph"/>
        <w:numPr>
          <w:ilvl w:val="1"/>
          <w:numId w:val="7"/>
        </w:num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>B</w:t>
      </w:r>
      <w:r w:rsidRPr="00371D22">
        <w:rPr>
          <w:rFonts w:ascii="Segoe Print" w:hAnsi="Segoe Print"/>
          <w:sz w:val="24"/>
          <w:szCs w:val="24"/>
          <w:vertAlign w:val="subscript"/>
        </w:rPr>
        <w:t>6</w:t>
      </w:r>
      <w:r>
        <w:rPr>
          <w:rFonts w:ascii="Segoe Print" w:hAnsi="Segoe Print"/>
          <w:sz w:val="24"/>
          <w:szCs w:val="24"/>
        </w:rPr>
        <w:t>Si</w:t>
      </w:r>
    </w:p>
    <w:p w:rsidR="00371D22" w:rsidRPr="00371D22" w:rsidRDefault="00371D22" w:rsidP="00371D22">
      <w:pPr>
        <w:pStyle w:val="ListParagraph"/>
        <w:numPr>
          <w:ilvl w:val="1"/>
          <w:numId w:val="7"/>
        </w:num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sz w:val="24"/>
          <w:szCs w:val="24"/>
        </w:rPr>
        <w:t>Cu(NO</w:t>
      </w:r>
      <w:r w:rsidRPr="00371D22">
        <w:rPr>
          <w:rFonts w:ascii="Segoe Print" w:hAnsi="Segoe Print"/>
          <w:sz w:val="24"/>
          <w:szCs w:val="24"/>
          <w:vertAlign w:val="subscript"/>
        </w:rPr>
        <w:t>3</w:t>
      </w:r>
      <w:r>
        <w:rPr>
          <w:rFonts w:ascii="Segoe Print" w:hAnsi="Segoe Print"/>
          <w:sz w:val="24"/>
          <w:szCs w:val="24"/>
        </w:rPr>
        <w:t>)</w:t>
      </w:r>
      <w:r w:rsidRPr="00371D22">
        <w:rPr>
          <w:rFonts w:ascii="Segoe Print" w:hAnsi="Segoe Print"/>
          <w:sz w:val="24"/>
          <w:szCs w:val="24"/>
          <w:vertAlign w:val="subscript"/>
        </w:rPr>
        <w:t>2</w:t>
      </w:r>
    </w:p>
    <w:p w:rsidR="00371D22" w:rsidRDefault="00371D22" w:rsidP="00421E2D">
      <w:pPr>
        <w:pStyle w:val="ListParagraph"/>
        <w:numPr>
          <w:ilvl w:val="0"/>
          <w:numId w:val="7"/>
        </w:numPr>
        <w:rPr>
          <w:rFonts w:ascii="Segoe Print" w:hAnsi="Segoe Print"/>
        </w:rPr>
      </w:pPr>
      <w:r>
        <w:rPr>
          <w:rFonts w:ascii="Segoe Print" w:hAnsi="Segoe Print"/>
        </w:rPr>
        <w:t>Write the formula for the following compounds:</w:t>
      </w:r>
    </w:p>
    <w:p w:rsidR="00371D22" w:rsidRDefault="00371D22" w:rsidP="00371D22">
      <w:pPr>
        <w:pStyle w:val="ListParagraph"/>
        <w:numPr>
          <w:ilvl w:val="1"/>
          <w:numId w:val="7"/>
        </w:numPr>
        <w:rPr>
          <w:rFonts w:ascii="Segoe Print" w:hAnsi="Segoe Print"/>
        </w:rPr>
      </w:pPr>
      <w:r>
        <w:rPr>
          <w:rFonts w:ascii="Segoe Print" w:hAnsi="Segoe Print"/>
        </w:rPr>
        <w:t>Phosphorous tribromide</w:t>
      </w:r>
    </w:p>
    <w:p w:rsidR="00371D22" w:rsidRDefault="00371D22" w:rsidP="00371D22">
      <w:pPr>
        <w:pStyle w:val="ListParagraph"/>
        <w:numPr>
          <w:ilvl w:val="1"/>
          <w:numId w:val="7"/>
        </w:numPr>
        <w:rPr>
          <w:rFonts w:ascii="Segoe Print" w:hAnsi="Segoe Print"/>
        </w:rPr>
      </w:pPr>
      <w:r>
        <w:rPr>
          <w:rFonts w:ascii="Segoe Print" w:hAnsi="Segoe Print"/>
        </w:rPr>
        <w:t>Iron (II) cyanide</w:t>
      </w:r>
    </w:p>
    <w:p w:rsidR="00371D22" w:rsidRDefault="00371D22" w:rsidP="00371D22">
      <w:pPr>
        <w:pStyle w:val="ListParagraph"/>
        <w:numPr>
          <w:ilvl w:val="1"/>
          <w:numId w:val="7"/>
        </w:numPr>
        <w:rPr>
          <w:rFonts w:ascii="Segoe Print" w:hAnsi="Segoe Print"/>
        </w:rPr>
      </w:pPr>
      <w:r>
        <w:rPr>
          <w:rFonts w:ascii="Segoe Print" w:hAnsi="Segoe Print"/>
        </w:rPr>
        <w:t>Cesium nitride</w:t>
      </w:r>
    </w:p>
    <w:p w:rsidR="00AA57EE" w:rsidRPr="00421E2D" w:rsidRDefault="00371D22" w:rsidP="00371D22">
      <w:pPr>
        <w:pStyle w:val="ListParagraph"/>
        <w:numPr>
          <w:ilvl w:val="1"/>
          <w:numId w:val="7"/>
        </w:numPr>
        <w:rPr>
          <w:rFonts w:ascii="Segoe Print" w:hAnsi="Segoe Print"/>
        </w:rPr>
      </w:pPr>
      <w:r>
        <w:rPr>
          <w:rFonts w:ascii="Segoe Print" w:hAnsi="Segoe Print"/>
        </w:rPr>
        <w:t>Tetraphosphorous pentoxide</w:t>
      </w:r>
    </w:p>
    <w:p w:rsidR="00A0706C" w:rsidRDefault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>Quiz #2</w:t>
      </w:r>
      <w:r w:rsidR="00F41C23">
        <w:rPr>
          <w:rFonts w:ascii="Segoe Print" w:hAnsi="Segoe Print"/>
          <w:b/>
        </w:rPr>
        <w:t xml:space="preserve"> – </w:t>
      </w:r>
      <w:r w:rsidR="00421E2D">
        <w:rPr>
          <w:rFonts w:ascii="Segoe Print" w:hAnsi="Segoe Print"/>
          <w:b/>
        </w:rPr>
        <w:t>Draw 1 Lewis Structure</w:t>
      </w:r>
    </w:p>
    <w:p w:rsidR="001D5F72" w:rsidRDefault="001D5F72" w:rsidP="00F41C23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Draw the Lewis structure for H</w:t>
      </w:r>
      <w:r w:rsidRPr="001D5F72">
        <w:rPr>
          <w:rFonts w:ascii="Segoe Print" w:hAnsi="Segoe Print"/>
          <w:vertAlign w:val="subscript"/>
        </w:rPr>
        <w:t>2</w:t>
      </w:r>
      <w:r>
        <w:rPr>
          <w:rFonts w:ascii="Segoe Print" w:hAnsi="Segoe Print"/>
        </w:rPr>
        <w:t>Se.</w:t>
      </w:r>
    </w:p>
    <w:p w:rsidR="00F41C23" w:rsidRDefault="001D5F72" w:rsidP="00F41C23">
      <w:pPr>
        <w:pStyle w:val="ListParagraph"/>
        <w:numPr>
          <w:ilvl w:val="0"/>
          <w:numId w:val="1"/>
        </w:numPr>
        <w:rPr>
          <w:rFonts w:ascii="Segoe Print" w:hAnsi="Segoe Print"/>
        </w:rPr>
      </w:pPr>
      <w:r>
        <w:rPr>
          <w:rFonts w:ascii="Segoe Print" w:hAnsi="Segoe Print"/>
        </w:rPr>
        <w:t>Draw the Lewis structure for PBr</w:t>
      </w:r>
      <w:r w:rsidRPr="001D5F72">
        <w:rPr>
          <w:rFonts w:ascii="Segoe Print" w:hAnsi="Segoe Print"/>
          <w:vertAlign w:val="subscript"/>
        </w:rPr>
        <w:t>3</w:t>
      </w:r>
      <w:r>
        <w:rPr>
          <w:rFonts w:ascii="Segoe Print" w:hAnsi="Segoe Print"/>
        </w:rPr>
        <w:t>.</w:t>
      </w:r>
      <w:r w:rsidR="00D5722A">
        <w:rPr>
          <w:rFonts w:ascii="Segoe Print" w:hAnsi="Segoe Print"/>
        </w:rPr>
        <w:br/>
      </w:r>
    </w:p>
    <w:p w:rsidR="00D5722A" w:rsidRDefault="00D5722A" w:rsidP="00851AE8">
      <w:pPr>
        <w:rPr>
          <w:rFonts w:ascii="Segoe Print" w:hAnsi="Segoe Print"/>
        </w:rPr>
      </w:pPr>
      <w:r>
        <w:rPr>
          <w:rFonts w:ascii="Segoe Print" w:hAnsi="Segoe Print"/>
          <w:b/>
        </w:rPr>
        <w:lastRenderedPageBreak/>
        <w:t>Quiz #</w:t>
      </w:r>
      <w:r w:rsidR="00A0706C" w:rsidRPr="00F41C23">
        <w:rPr>
          <w:rFonts w:ascii="Segoe Print" w:hAnsi="Segoe Print"/>
          <w:b/>
        </w:rPr>
        <w:t xml:space="preserve">3 – </w:t>
      </w:r>
      <w:r w:rsidR="00421E2D">
        <w:rPr>
          <w:rFonts w:ascii="Segoe Print" w:hAnsi="Segoe Print"/>
          <w:b/>
        </w:rPr>
        <w:t>Lewis Structures – All Types</w:t>
      </w:r>
      <w:r w:rsidR="003C587B">
        <w:rPr>
          <w:rFonts w:ascii="Segoe Print" w:hAnsi="Segoe Print"/>
          <w:b/>
        </w:rPr>
        <w:br/>
      </w:r>
      <w:r w:rsidR="00851AE8">
        <w:rPr>
          <w:rFonts w:ascii="Segoe Print" w:hAnsi="Segoe Print"/>
          <w:b/>
        </w:rPr>
        <w:br/>
      </w:r>
      <w:r w:rsidR="003013C8">
        <w:rPr>
          <w:rFonts w:ascii="Segoe Print" w:hAnsi="Segoe Print"/>
        </w:rPr>
        <w:t xml:space="preserve">     </w:t>
      </w:r>
      <w:r w:rsidR="003C587B" w:rsidRPr="00851AE8">
        <w:rPr>
          <w:rFonts w:ascii="Segoe Print" w:hAnsi="Segoe Print"/>
        </w:rPr>
        <w:t>Draw the Lewis Structure for each of the following covalent compounds:</w:t>
      </w:r>
      <w:r w:rsidR="003C587B" w:rsidRPr="00851AE8">
        <w:rPr>
          <w:rFonts w:ascii="Segoe Print" w:hAnsi="Segoe Print"/>
        </w:rPr>
        <w:br/>
      </w:r>
      <w:r w:rsidR="003013C8">
        <w:rPr>
          <w:rFonts w:ascii="Segoe Print" w:hAnsi="Segoe Print"/>
        </w:rPr>
        <w:t xml:space="preserve">     </w:t>
      </w:r>
      <w:r w:rsidR="003C587B" w:rsidRPr="00851AE8">
        <w:rPr>
          <w:rFonts w:ascii="Segoe Print" w:hAnsi="Segoe Print"/>
        </w:rPr>
        <w:t xml:space="preserve">1. </w:t>
      </w:r>
      <w:r w:rsidR="00851AE8" w:rsidRPr="00851AE8">
        <w:rPr>
          <w:rFonts w:ascii="Segoe Print" w:hAnsi="Segoe Print"/>
        </w:rPr>
        <w:t xml:space="preserve"> </w:t>
      </w:r>
      <w:r w:rsidR="003C587B" w:rsidRPr="00851AE8">
        <w:rPr>
          <w:rFonts w:ascii="Segoe Print" w:hAnsi="Segoe Print"/>
        </w:rPr>
        <w:t>PBr</w:t>
      </w:r>
      <w:r w:rsidR="003C587B" w:rsidRPr="00851AE8">
        <w:rPr>
          <w:rFonts w:ascii="Segoe Print" w:hAnsi="Segoe Print"/>
          <w:vertAlign w:val="subscript"/>
        </w:rPr>
        <w:t>3</w:t>
      </w:r>
      <w:r w:rsidR="00851AE8" w:rsidRPr="00851AE8">
        <w:rPr>
          <w:rFonts w:ascii="Segoe Print" w:hAnsi="Segoe Print"/>
          <w:vertAlign w:val="subscript"/>
        </w:rPr>
        <w:br/>
      </w:r>
      <w:r w:rsidR="003013C8">
        <w:rPr>
          <w:rFonts w:ascii="Segoe Print" w:hAnsi="Segoe Print"/>
        </w:rPr>
        <w:t xml:space="preserve">     </w:t>
      </w:r>
      <w:r w:rsidR="00851AE8" w:rsidRPr="00851AE8">
        <w:rPr>
          <w:rFonts w:ascii="Segoe Print" w:hAnsi="Segoe Print"/>
        </w:rPr>
        <w:t xml:space="preserve">2.  </w:t>
      </w:r>
      <w:r w:rsidR="003C587B" w:rsidRPr="00851AE8">
        <w:rPr>
          <w:rFonts w:ascii="Segoe Print" w:hAnsi="Segoe Print"/>
        </w:rPr>
        <w:t>SiS</w:t>
      </w:r>
      <w:r w:rsidR="003C587B" w:rsidRPr="00851AE8">
        <w:rPr>
          <w:rFonts w:ascii="Segoe Print" w:hAnsi="Segoe Print"/>
          <w:vertAlign w:val="subscript"/>
        </w:rPr>
        <w:t>2</w:t>
      </w:r>
      <w:r w:rsidR="00851AE8" w:rsidRPr="00851AE8">
        <w:rPr>
          <w:rFonts w:ascii="Segoe Print" w:hAnsi="Segoe Print"/>
          <w:vertAlign w:val="subscript"/>
        </w:rPr>
        <w:br/>
      </w:r>
      <w:r w:rsidR="003013C8">
        <w:rPr>
          <w:rFonts w:ascii="Segoe Print" w:hAnsi="Segoe Print"/>
        </w:rPr>
        <w:t xml:space="preserve">     </w:t>
      </w:r>
      <w:r w:rsidR="00851AE8" w:rsidRPr="00851AE8">
        <w:rPr>
          <w:rFonts w:ascii="Segoe Print" w:hAnsi="Segoe Print"/>
        </w:rPr>
        <w:t>3.  S</w:t>
      </w:r>
      <w:r w:rsidR="003C587B" w:rsidRPr="00851AE8">
        <w:rPr>
          <w:rFonts w:ascii="Segoe Print" w:hAnsi="Segoe Print"/>
        </w:rPr>
        <w:t>O</w:t>
      </w:r>
      <w:r w:rsidR="003C587B" w:rsidRPr="00851AE8">
        <w:rPr>
          <w:rFonts w:ascii="Segoe Print" w:hAnsi="Segoe Print"/>
          <w:vertAlign w:val="subscript"/>
        </w:rPr>
        <w:t>3</w:t>
      </w:r>
      <w:r w:rsidR="00851AE8" w:rsidRPr="00851AE8">
        <w:rPr>
          <w:rFonts w:ascii="Segoe Print" w:hAnsi="Segoe Print"/>
          <w:vertAlign w:val="subscript"/>
        </w:rPr>
        <w:br/>
      </w:r>
      <w:r w:rsidR="003013C8">
        <w:rPr>
          <w:rFonts w:ascii="Segoe Print" w:hAnsi="Segoe Print"/>
        </w:rPr>
        <w:t xml:space="preserve">     </w:t>
      </w:r>
      <w:r w:rsidR="00851AE8" w:rsidRPr="00851AE8">
        <w:rPr>
          <w:rFonts w:ascii="Segoe Print" w:hAnsi="Segoe Print"/>
        </w:rPr>
        <w:t xml:space="preserve">4.  </w:t>
      </w:r>
      <w:r w:rsidR="003C587B" w:rsidRPr="00851AE8">
        <w:rPr>
          <w:rFonts w:ascii="Segoe Print" w:hAnsi="Segoe Print"/>
        </w:rPr>
        <w:t>NO</w:t>
      </w:r>
      <w:r w:rsidR="003C587B" w:rsidRPr="00851AE8">
        <w:rPr>
          <w:rFonts w:ascii="Segoe Print" w:hAnsi="Segoe Print"/>
          <w:vertAlign w:val="subscript"/>
        </w:rPr>
        <w:t>3</w:t>
      </w:r>
      <w:r w:rsidR="003C587B" w:rsidRPr="00851AE8">
        <w:rPr>
          <w:rFonts w:ascii="Segoe Print" w:hAnsi="Segoe Print"/>
          <w:vertAlign w:val="superscript"/>
        </w:rPr>
        <w:t>1-</w:t>
      </w:r>
      <w:r w:rsidR="00851AE8" w:rsidRPr="00851AE8">
        <w:rPr>
          <w:rFonts w:ascii="Segoe Print" w:hAnsi="Segoe Print"/>
        </w:rPr>
        <w:br/>
      </w:r>
    </w:p>
    <w:p w:rsidR="00A0706C" w:rsidRDefault="00A0706C" w:rsidP="00F41C23">
      <w:pPr>
        <w:rPr>
          <w:rFonts w:ascii="Segoe Print" w:hAnsi="Segoe Print"/>
          <w:b/>
        </w:rPr>
      </w:pPr>
      <w:r w:rsidRPr="00F41C23">
        <w:rPr>
          <w:rFonts w:ascii="Segoe Print" w:hAnsi="Segoe Print"/>
          <w:b/>
        </w:rPr>
        <w:t xml:space="preserve">Quiz #4 – </w:t>
      </w:r>
      <w:r w:rsidR="00421E2D">
        <w:rPr>
          <w:rFonts w:ascii="Segoe Print" w:hAnsi="Segoe Print"/>
          <w:b/>
        </w:rPr>
        <w:t>Shapes &amp; Polarity</w:t>
      </w:r>
    </w:p>
    <w:p w:rsidR="00A91022" w:rsidRPr="00A91022" w:rsidRDefault="003013C8" w:rsidP="00A91022">
      <w:pPr>
        <w:rPr>
          <w:rFonts w:ascii="Segoe Print" w:hAnsi="Segoe Print"/>
        </w:rPr>
      </w:pPr>
      <w:r>
        <w:rPr>
          <w:rFonts w:ascii="Segoe Print" w:hAnsi="Segoe Print"/>
        </w:rPr>
        <w:t xml:space="preserve">     </w:t>
      </w:r>
      <w:r w:rsidR="00A91022">
        <w:rPr>
          <w:rFonts w:ascii="Segoe Print" w:hAnsi="Segoe Print"/>
        </w:rPr>
        <w:t xml:space="preserve">Draw the Lewis structure, determine the shape, and decide whether each of the following </w:t>
      </w:r>
      <w:r>
        <w:rPr>
          <w:rFonts w:ascii="Segoe Print" w:hAnsi="Segoe Print"/>
        </w:rPr>
        <w:br/>
        <w:t xml:space="preserve">     </w:t>
      </w:r>
      <w:r w:rsidR="00A91022">
        <w:rPr>
          <w:rFonts w:ascii="Segoe Print" w:hAnsi="Segoe Print"/>
        </w:rPr>
        <w:t>molecules is polar or nonpolar:</w:t>
      </w:r>
      <w:r w:rsidR="00A91022">
        <w:rPr>
          <w:rFonts w:ascii="Segoe Print" w:hAnsi="Segoe Print"/>
        </w:rPr>
        <w:br/>
      </w:r>
      <w:r>
        <w:rPr>
          <w:rFonts w:ascii="Segoe Print" w:hAnsi="Segoe Print"/>
        </w:rPr>
        <w:t xml:space="preserve">     </w:t>
      </w:r>
      <w:r w:rsidR="00200761">
        <w:rPr>
          <w:rFonts w:ascii="Segoe Print" w:hAnsi="Segoe Print"/>
        </w:rPr>
        <w:t>1</w:t>
      </w:r>
      <w:proofErr w:type="gramStart"/>
      <w:r w:rsidR="00200761">
        <w:rPr>
          <w:rFonts w:ascii="Segoe Print" w:hAnsi="Segoe Print"/>
        </w:rPr>
        <w:t>.  PI</w:t>
      </w:r>
      <w:bookmarkStart w:id="0" w:name="_GoBack"/>
      <w:r w:rsidR="00200761" w:rsidRPr="00200761">
        <w:rPr>
          <w:rFonts w:ascii="Segoe Print" w:hAnsi="Segoe Print"/>
          <w:vertAlign w:val="subscript"/>
        </w:rPr>
        <w:t>3</w:t>
      </w:r>
      <w:bookmarkEnd w:id="0"/>
      <w:proofErr w:type="gramEnd"/>
      <w:r w:rsidR="00A91022">
        <w:rPr>
          <w:rFonts w:ascii="Segoe Print" w:hAnsi="Segoe Print"/>
        </w:rPr>
        <w:br/>
      </w:r>
      <w:r>
        <w:rPr>
          <w:rFonts w:ascii="Segoe Print" w:hAnsi="Segoe Print"/>
        </w:rPr>
        <w:t xml:space="preserve">     </w:t>
      </w:r>
      <w:r w:rsidR="00A91022">
        <w:rPr>
          <w:rFonts w:ascii="Segoe Print" w:hAnsi="Segoe Print"/>
        </w:rPr>
        <w:t>2.  CS</w:t>
      </w:r>
      <w:r w:rsidR="00A91022" w:rsidRPr="00A91022">
        <w:rPr>
          <w:rFonts w:ascii="Segoe Print" w:hAnsi="Segoe Print"/>
          <w:vertAlign w:val="subscript"/>
        </w:rPr>
        <w:t>2</w:t>
      </w:r>
      <w:r w:rsidR="00A91022">
        <w:rPr>
          <w:rFonts w:ascii="Segoe Print" w:hAnsi="Segoe Print"/>
        </w:rPr>
        <w:br/>
      </w:r>
      <w:r>
        <w:rPr>
          <w:rFonts w:ascii="Segoe Print" w:hAnsi="Segoe Print"/>
        </w:rPr>
        <w:t xml:space="preserve">     </w:t>
      </w:r>
      <w:r w:rsidR="00A91022">
        <w:rPr>
          <w:rFonts w:ascii="Segoe Print" w:hAnsi="Segoe Print"/>
        </w:rPr>
        <w:t>3.  NH</w:t>
      </w:r>
      <w:r w:rsidR="00A91022">
        <w:rPr>
          <w:rFonts w:ascii="Segoe Print" w:hAnsi="Segoe Print"/>
          <w:vertAlign w:val="subscript"/>
        </w:rPr>
        <w:t>4</w:t>
      </w:r>
      <w:r w:rsidR="00A91022">
        <w:rPr>
          <w:rFonts w:ascii="Segoe Print" w:hAnsi="Segoe Print"/>
          <w:vertAlign w:val="superscript"/>
        </w:rPr>
        <w:t>1+</w:t>
      </w:r>
      <w:r w:rsidR="00A91022">
        <w:rPr>
          <w:rFonts w:ascii="Segoe Print" w:hAnsi="Segoe Print"/>
        </w:rPr>
        <w:br/>
      </w:r>
      <w:r>
        <w:rPr>
          <w:rFonts w:ascii="Segoe Print" w:hAnsi="Segoe Print"/>
        </w:rPr>
        <w:t xml:space="preserve">     </w:t>
      </w:r>
      <w:r w:rsidR="00A91022">
        <w:rPr>
          <w:rFonts w:ascii="Segoe Print" w:hAnsi="Segoe Print"/>
        </w:rPr>
        <w:t>4.  HBr</w:t>
      </w:r>
    </w:p>
    <w:p w:rsidR="005624FD" w:rsidRPr="00A91022" w:rsidRDefault="00A91022" w:rsidP="00A91022">
      <w:pPr>
        <w:rPr>
          <w:rFonts w:ascii="Segoe Print" w:hAnsi="Segoe Print"/>
        </w:rPr>
      </w:pPr>
      <w:r>
        <w:rPr>
          <w:rFonts w:ascii="Segoe Print" w:hAnsi="Segoe Print"/>
        </w:rPr>
        <w:t xml:space="preserve"> </w:t>
      </w:r>
    </w:p>
    <w:p w:rsidR="00D5722A" w:rsidRPr="00AF3475" w:rsidRDefault="00D5722A" w:rsidP="00D5722A">
      <w:pPr>
        <w:pStyle w:val="ListParagraph"/>
        <w:ind w:left="1440"/>
        <w:rPr>
          <w:rFonts w:ascii="Segoe Print" w:hAnsi="Segoe Print"/>
        </w:rPr>
      </w:pPr>
    </w:p>
    <w:p w:rsidR="00D5722A" w:rsidRPr="00421E2D" w:rsidRDefault="00D5722A" w:rsidP="00421E2D">
      <w:pPr>
        <w:rPr>
          <w:rFonts w:ascii="Segoe Print" w:hAnsi="Segoe Print"/>
        </w:rPr>
      </w:pPr>
    </w:p>
    <w:sectPr w:rsidR="00D5722A" w:rsidRPr="00421E2D" w:rsidSect="00A070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3382C"/>
    <w:multiLevelType w:val="hybridMultilevel"/>
    <w:tmpl w:val="49EA2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7B76"/>
    <w:multiLevelType w:val="hybridMultilevel"/>
    <w:tmpl w:val="AEE05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BD4F06"/>
    <w:multiLevelType w:val="hybridMultilevel"/>
    <w:tmpl w:val="FC169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F6925"/>
    <w:multiLevelType w:val="hybridMultilevel"/>
    <w:tmpl w:val="53461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2185A"/>
    <w:multiLevelType w:val="hybridMultilevel"/>
    <w:tmpl w:val="08B6A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77253"/>
    <w:multiLevelType w:val="hybridMultilevel"/>
    <w:tmpl w:val="9F4A7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051EA"/>
    <w:multiLevelType w:val="hybridMultilevel"/>
    <w:tmpl w:val="D3782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B5576"/>
    <w:multiLevelType w:val="hybridMultilevel"/>
    <w:tmpl w:val="EF4277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D1D31"/>
    <w:multiLevelType w:val="hybridMultilevel"/>
    <w:tmpl w:val="13BEB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706C"/>
    <w:rsid w:val="000D78FB"/>
    <w:rsid w:val="00197E1B"/>
    <w:rsid w:val="001D5F72"/>
    <w:rsid w:val="00200761"/>
    <w:rsid w:val="00212CB2"/>
    <w:rsid w:val="00275B1C"/>
    <w:rsid w:val="003013C8"/>
    <w:rsid w:val="00322FF7"/>
    <w:rsid w:val="00371D22"/>
    <w:rsid w:val="003C587B"/>
    <w:rsid w:val="00421E2D"/>
    <w:rsid w:val="004348A9"/>
    <w:rsid w:val="004A280D"/>
    <w:rsid w:val="004D29D4"/>
    <w:rsid w:val="00516AA3"/>
    <w:rsid w:val="005624FD"/>
    <w:rsid w:val="005B7B2D"/>
    <w:rsid w:val="00657E5D"/>
    <w:rsid w:val="0076170C"/>
    <w:rsid w:val="008430F5"/>
    <w:rsid w:val="00851AE8"/>
    <w:rsid w:val="00867B4B"/>
    <w:rsid w:val="008731E8"/>
    <w:rsid w:val="00987A7B"/>
    <w:rsid w:val="009A5265"/>
    <w:rsid w:val="009A691A"/>
    <w:rsid w:val="00A0706C"/>
    <w:rsid w:val="00A86C13"/>
    <w:rsid w:val="00A91022"/>
    <w:rsid w:val="00AA57EE"/>
    <w:rsid w:val="00AF1CFE"/>
    <w:rsid w:val="00AF3475"/>
    <w:rsid w:val="00AF3C93"/>
    <w:rsid w:val="00BC5378"/>
    <w:rsid w:val="00D5722A"/>
    <w:rsid w:val="00D955FA"/>
    <w:rsid w:val="00EB46D6"/>
    <w:rsid w:val="00F41C23"/>
    <w:rsid w:val="00F7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4CC6D6-54AE-47ED-82B0-8B9C9C51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06C"/>
    <w:pPr>
      <w:ind w:left="720"/>
      <w:contextualSpacing/>
    </w:pPr>
  </w:style>
  <w:style w:type="table" w:styleId="TableGrid">
    <w:name w:val="Table Grid"/>
    <w:basedOn w:val="TableNormal"/>
    <w:uiPriority w:val="59"/>
    <w:rsid w:val="00421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Valley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OConnor, Megan</cp:lastModifiedBy>
  <cp:revision>9</cp:revision>
  <cp:lastPrinted>2011-10-19T13:20:00Z</cp:lastPrinted>
  <dcterms:created xsi:type="dcterms:W3CDTF">2011-10-31T20:55:00Z</dcterms:created>
  <dcterms:modified xsi:type="dcterms:W3CDTF">2013-11-26T14:05:00Z</dcterms:modified>
</cp:coreProperties>
</file>